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Times New Roman" w:hAnsi="Times New Roman"/>
          <w:sz w:val="44"/>
          <w:lang w:val="ru-RU"/>
        </w:rPr>
        <w:t xml:space="preserve">Приложение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Pr="00655C20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i/>
          <w:sz w:val="48"/>
          <w:szCs w:val="48"/>
          <w:lang w:val="ru-RU"/>
        </w:rPr>
      </w:pPr>
      <w:r w:rsidRPr="00655C20">
        <w:rPr>
          <w:rFonts w:ascii="Times New Roman" w:hAnsi="Times New Roman"/>
          <w:sz w:val="48"/>
          <w:szCs w:val="48"/>
          <w:lang w:val="ru-RU"/>
        </w:rPr>
        <w:t>Заявление о соответствии требованиям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FD7704" w:rsidRPr="00FD7704" w:rsidRDefault="00FD7704" w:rsidP="00FD7704">
      <w:pPr>
        <w:pStyle w:val="BodyTextIndent3"/>
        <w:ind w:firstLine="709"/>
        <w:jc w:val="center"/>
        <w:rPr>
          <w:rFonts w:ascii="Times" w:hAnsi="Times"/>
          <w:b/>
          <w:i/>
          <w:sz w:val="36"/>
          <w:szCs w:val="36"/>
        </w:rPr>
      </w:pPr>
      <w:r w:rsidRPr="00FD7704">
        <w:rPr>
          <w:rFonts w:ascii="Times" w:hAnsi="Times"/>
          <w:b/>
          <w:i/>
          <w:sz w:val="36"/>
          <w:szCs w:val="36"/>
        </w:rPr>
        <w:t>Конкурс  по выбору поставщика на закупку</w:t>
      </w:r>
    </w:p>
    <w:p w:rsidR="00FD7704" w:rsidRPr="00FD7704" w:rsidRDefault="00FD7704" w:rsidP="00FD7704">
      <w:pPr>
        <w:pStyle w:val="BodyTextIndent3"/>
        <w:ind w:firstLine="709"/>
        <w:jc w:val="center"/>
        <w:rPr>
          <w:rFonts w:ascii="Times" w:hAnsi="Times"/>
          <w:b/>
          <w:i/>
          <w:sz w:val="36"/>
          <w:szCs w:val="36"/>
        </w:rPr>
      </w:pPr>
      <w:r w:rsidRPr="00FD7704">
        <w:rPr>
          <w:rFonts w:ascii="Times" w:hAnsi="Times"/>
          <w:b/>
          <w:i/>
          <w:sz w:val="36"/>
          <w:szCs w:val="36"/>
        </w:rPr>
        <w:t>оборудования   и работ по проектированию и инсталляции</w:t>
      </w:r>
    </w:p>
    <w:p w:rsidR="00FD7704" w:rsidRPr="00FD7704" w:rsidRDefault="00FD7704" w:rsidP="00FD7704">
      <w:pPr>
        <w:pStyle w:val="BodyTextIndent3"/>
        <w:ind w:firstLine="709"/>
        <w:jc w:val="center"/>
        <w:rPr>
          <w:rFonts w:ascii="Times" w:hAnsi="Times"/>
          <w:b/>
          <w:i/>
          <w:sz w:val="36"/>
          <w:szCs w:val="36"/>
        </w:rPr>
      </w:pPr>
      <w:r w:rsidRPr="00FD7704">
        <w:rPr>
          <w:rFonts w:ascii="Times" w:hAnsi="Times"/>
          <w:b/>
          <w:i/>
          <w:sz w:val="36"/>
          <w:szCs w:val="36"/>
        </w:rPr>
        <w:t>Системы резервного копирования для нужд ЗАО АрменТел</w:t>
      </w:r>
    </w:p>
    <w:p w:rsidR="003E1E7F" w:rsidRPr="00FA59F1" w:rsidRDefault="00C72351" w:rsidP="00FD7704">
      <w:pPr>
        <w:pStyle w:val="BodyTextIndent3"/>
        <w:ind w:left="0" w:firstLine="709"/>
        <w:jc w:val="center"/>
        <w:rPr>
          <w:rFonts w:ascii="OfficinaSerifBookCTT" w:hAnsi="OfficinaSerifBookCTT"/>
        </w:rPr>
      </w:pPr>
      <w:r>
        <w:rPr>
          <w:sz w:val="20"/>
        </w:rPr>
        <w:br w:type="page"/>
      </w:r>
      <w:r w:rsidR="003E1E7F" w:rsidRPr="00FA59F1">
        <w:rPr>
          <w:rFonts w:ascii="OfficinaSerifBookCTT" w:hAnsi="OfficinaSerifBookCTT"/>
        </w:rPr>
        <w:lastRenderedPageBreak/>
        <w:t>Поставщик должен предоставить информацию о степени согласия с каждым из приведенных в заявлении о соответствии требованиям пунктов, оценив их по следующей шкале:</w:t>
      </w:r>
    </w:p>
    <w:p w:rsidR="003E1E7F" w:rsidRPr="00FA59F1" w:rsidRDefault="003E1E7F" w:rsidP="003E1E7F">
      <w:pPr>
        <w:rPr>
          <w:rFonts w:ascii="OfficinaSerifBookCTT" w:hAnsi="OfficinaSerifBookCT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760"/>
      </w:tblGrid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полностью согласен с условиями, приведенными в данном пункте, и обязуется их выполнять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Частично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согласен не со всеми условиями. В этом случае в графе «Комментарии» Поставщик должен указать те условия, с которыми он согласен в данном разделе полностью, и обосновать свое несогласие с остальными условиями данного раздела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не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не согласен ни с одним из условий. В этом случае в графе «Комментарии» Поставщик должен указать причины несогласия с условиями данного раздела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Никакие иные оценки степени согласия к рассмотрению </w:t>
      </w:r>
      <w:r w:rsidR="00E85712" w:rsidRPr="00FD7704">
        <w:rPr>
          <w:rFonts w:ascii="OfficinaSerifBookCTT" w:hAnsi="OfficinaSerifBookCTT"/>
        </w:rPr>
        <w:t xml:space="preserve">могут </w:t>
      </w:r>
      <w:r w:rsidRPr="00FD7704">
        <w:rPr>
          <w:rFonts w:ascii="OfficinaSerifBookCTT" w:hAnsi="OfficinaSerifBookCTT"/>
        </w:rPr>
        <w:t>не</w:t>
      </w:r>
      <w:r w:rsidRPr="00FA59F1">
        <w:rPr>
          <w:rFonts w:ascii="OfficinaSerifBookCTT" w:hAnsi="OfficinaSerifBookCTT"/>
        </w:rPr>
        <w:t xml:space="preserve"> принимаются.</w:t>
      </w: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Исключительно важно, чтобы информация о степени согласия Поставщика была исчерпывающая и точно соответствовала структуре заявления о согласии. </w:t>
      </w:r>
    </w:p>
    <w:p w:rsidR="00C72351" w:rsidRDefault="00C72351">
      <w:pPr>
        <w:rPr>
          <w:sz w:val="20"/>
        </w:rPr>
      </w:pPr>
    </w:p>
    <w:p w:rsidR="00C72351" w:rsidRPr="000529C1" w:rsidRDefault="00C72351" w:rsidP="00E85697">
      <w:pPr>
        <w:pStyle w:val="BodyTextIndent3"/>
        <w:ind w:left="0"/>
        <w:rPr>
          <w:rFonts w:ascii="OfficinaSerifBookCTT" w:hAnsi="OfficinaSerifBookCTT"/>
        </w:rPr>
      </w:pPr>
      <w:r w:rsidRPr="00E85697">
        <w:rPr>
          <w:rFonts w:ascii="OfficinaSerifBookCTT" w:hAnsi="OfficinaSerifBookCTT"/>
        </w:rPr>
        <w:t xml:space="preserve">В состав </w:t>
      </w:r>
      <w:r w:rsidR="00FD7704">
        <w:rPr>
          <w:rFonts w:ascii="OfficinaSerifBookCTT" w:hAnsi="OfficinaSerifBookCTT"/>
        </w:rPr>
        <w:t>конкурс</w:t>
      </w:r>
      <w:r w:rsidRPr="00E85697">
        <w:rPr>
          <w:rFonts w:ascii="OfficinaSerifBookCTT" w:hAnsi="OfficinaSerifBookCTT"/>
        </w:rPr>
        <w:t xml:space="preserve">ной документации участники </w:t>
      </w:r>
      <w:r w:rsidR="00FD7704">
        <w:rPr>
          <w:rFonts w:ascii="OfficinaSerifBookCTT" w:hAnsi="OfficinaSerifBookCTT"/>
        </w:rPr>
        <w:t>конкурс</w:t>
      </w:r>
      <w:r w:rsidRPr="00E85697">
        <w:rPr>
          <w:rFonts w:ascii="OfficinaSerifBookCTT" w:hAnsi="OfficinaSerifBookCTT"/>
        </w:rPr>
        <w:t>а должны включить заполненную следующую таблицу:</w:t>
      </w:r>
    </w:p>
    <w:p w:rsidR="00E85697" w:rsidRPr="000529C1" w:rsidRDefault="00E85697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E85712" w:rsidRPr="00042434" w:rsidTr="008E57E3">
        <w:tc>
          <w:tcPr>
            <w:tcW w:w="1511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Глава, раздел</w:t>
            </w:r>
          </w:p>
        </w:tc>
        <w:tc>
          <w:tcPr>
            <w:tcW w:w="3632" w:type="dxa"/>
            <w:shd w:val="clear" w:color="auto" w:fill="D9D9D9"/>
          </w:tcPr>
          <w:p w:rsidR="00E85712" w:rsidRPr="00042434" w:rsidRDefault="00E85712" w:rsidP="008E57E3">
            <w:pPr>
              <w:pStyle w:val="Heading5"/>
              <w:jc w:val="center"/>
              <w:rPr>
                <w:b w:val="0"/>
                <w:bCs w:val="0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Наименование</w:t>
            </w:r>
          </w:p>
        </w:tc>
        <w:tc>
          <w:tcPr>
            <w:tcW w:w="2415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Статус согласия</w:t>
            </w:r>
          </w:p>
        </w:tc>
        <w:tc>
          <w:tcPr>
            <w:tcW w:w="2882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Комментарий</w:t>
            </w:r>
          </w:p>
        </w:tc>
      </w:tr>
      <w:tr w:rsidR="00E85712" w:rsidRPr="00042434" w:rsidTr="008E57E3">
        <w:trPr>
          <w:cantSplit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812D3D" w:rsidRDefault="00FD7704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>
              <w:rPr>
                <w:rFonts w:ascii="OfficinaSerifBookCTT" w:hAnsi="OfficinaSerifBookCTT"/>
                <w:bCs w:val="0"/>
                <w:sz w:val="24"/>
              </w:rPr>
              <w:t>Конкурс</w:t>
            </w:r>
            <w:r w:rsidR="00E85712" w:rsidRPr="00812D3D">
              <w:rPr>
                <w:rFonts w:ascii="OfficinaSerifBookCTT" w:hAnsi="OfficinaSerifBookCTT"/>
                <w:bCs w:val="0"/>
                <w:sz w:val="24"/>
              </w:rPr>
              <w:t>ное приглашение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Pr="00812D3D">
              <w:rPr>
                <w:rFonts w:ascii="OfficinaSerifBookCTT" w:hAnsi="OfficinaSerifBookCTT"/>
                <w:bCs w:val="0"/>
                <w:sz w:val="24"/>
                <w:lang w:val="en-US"/>
              </w:rPr>
              <w:t xml:space="preserve">Обшие сведения о </w:t>
            </w:r>
            <w:r w:rsidR="00FD7704">
              <w:rPr>
                <w:rFonts w:ascii="OfficinaSerifBookCTT" w:hAnsi="OfficinaSerifBookCTT"/>
                <w:bCs w:val="0"/>
                <w:sz w:val="24"/>
                <w:lang w:val="en-US"/>
              </w:rPr>
              <w:t>конкурс</w:t>
            </w:r>
            <w:r w:rsidRPr="00812D3D">
              <w:rPr>
                <w:rFonts w:ascii="OfficinaSerifBookCTT" w:hAnsi="OfficinaSerifBookCTT"/>
                <w:bCs w:val="0"/>
                <w:sz w:val="24"/>
                <w:lang w:val="en-US"/>
              </w:rPr>
              <w:t>е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Введение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 xml:space="preserve">Формат </w:t>
            </w:r>
            <w:r w:rsidR="00FD7704">
              <w:rPr>
                <w:rFonts w:ascii="OfficinaSerifBookCTT" w:hAnsi="OfficinaSerifBookCTT"/>
                <w:lang w:val="en-US"/>
              </w:rPr>
              <w:t>конкурс</w:t>
            </w:r>
            <w:r>
              <w:rPr>
                <w:rFonts w:ascii="OfficinaSerifBookCTT" w:hAnsi="OfficinaSerifBookCTT"/>
                <w:lang w:val="en-US"/>
              </w:rPr>
              <w:t>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Почтовый адрес и контактные лица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 xml:space="preserve">Сроки предоставления </w:t>
            </w:r>
            <w:r w:rsidR="00FD7704">
              <w:rPr>
                <w:rFonts w:ascii="OfficinaSerifBookCTT" w:hAnsi="OfficinaSerifBookCTT"/>
              </w:rPr>
              <w:t>конкурс</w:t>
            </w:r>
            <w:r w:rsidRPr="008A1FFE">
              <w:rPr>
                <w:rFonts w:ascii="OfficinaSerifBookCTT" w:hAnsi="OfficinaSerifBookCTT"/>
              </w:rPr>
              <w:t>ных предложений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 xml:space="preserve">Объем </w:t>
            </w:r>
            <w:r w:rsidRPr="00FD7704">
              <w:rPr>
                <w:rFonts w:ascii="OfficinaSerifBookCTT" w:hAnsi="OfficinaSerifBookCTT"/>
                <w:lang w:val="en-US"/>
              </w:rPr>
              <w:t>предложений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A1FFE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 xml:space="preserve">Состав </w:t>
            </w:r>
            <w:r w:rsidR="00FD7704">
              <w:rPr>
                <w:rFonts w:ascii="OfficinaSerifBookCTT" w:hAnsi="OfficinaSerifBookCTT"/>
              </w:rPr>
              <w:t>конкурс</w:t>
            </w:r>
            <w:r w:rsidRPr="008A1FFE">
              <w:rPr>
                <w:rFonts w:ascii="OfficinaSerifBookCTT" w:hAnsi="OfficinaSerifBookCTT"/>
              </w:rPr>
              <w:t xml:space="preserve">ной документации, предоставляемой Участникам </w:t>
            </w:r>
            <w:r w:rsidR="00FD7704">
              <w:rPr>
                <w:rFonts w:ascii="OfficinaSerifBookCTT" w:hAnsi="OfficinaSerifBookCTT"/>
              </w:rPr>
              <w:t>конкурс</w:t>
            </w:r>
            <w:r w:rsidRPr="008A1FFE">
              <w:rPr>
                <w:rFonts w:ascii="OfficinaSerifBookCTT" w:hAnsi="OfficinaSerifBookCTT"/>
              </w:rPr>
              <w:t>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2. Коммерческие условия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Договор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предоставления цен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Предоставление коммерческого предложения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Гарантийные обязательства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E85712" w:rsidRPr="008A1FFE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поставки. Сроки поставки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Валюта и условия оплаты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1031F0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Гарантия на участие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A77F1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7A77F1">
              <w:rPr>
                <w:rFonts w:ascii="OfficinaSerifBookCTT" w:hAnsi="OfficinaSerifBookCTT"/>
                <w:bCs w:val="0"/>
                <w:sz w:val="24"/>
              </w:rPr>
              <w:t xml:space="preserve">3. </w:t>
            </w:r>
            <w:r>
              <w:rPr>
                <w:rFonts w:ascii="OfficinaSerifBookCTT" w:hAnsi="OfficinaSerifBookCTT"/>
                <w:bCs w:val="0"/>
                <w:sz w:val="24"/>
                <w:lang w:val="en-US"/>
              </w:rPr>
              <w:t>Общие положения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812D3D" w:rsidRDefault="00FD7704" w:rsidP="008E57E3">
            <w:pPr>
              <w:rPr>
                <w:rFonts w:ascii="OfficinaSerifBookCTT" w:hAnsi="OfficinaSerifBookCTT"/>
              </w:rPr>
            </w:pPr>
            <w:r>
              <w:rPr>
                <w:rFonts w:ascii="OfficinaSerifBookCTT" w:hAnsi="OfficinaSerifBookCTT"/>
              </w:rPr>
              <w:t xml:space="preserve">Права </w:t>
            </w:r>
            <w:r w:rsidRPr="00FD7704">
              <w:rPr>
                <w:rFonts w:ascii="OfficinaSerifBookCTT" w:hAnsi="OfficinaSerifBookCTT"/>
              </w:rPr>
              <w:t>К</w:t>
            </w:r>
            <w:r w:rsidR="008A1FFE" w:rsidRPr="008A1FFE">
              <w:rPr>
                <w:rFonts w:ascii="OfficinaSerifBookCTT" w:hAnsi="OfficinaSerifBookCTT"/>
              </w:rPr>
              <w:t xml:space="preserve">К ЗАО АрменТел по принятию либо отклонению </w:t>
            </w:r>
            <w:r>
              <w:rPr>
                <w:rFonts w:ascii="OfficinaSerifBookCTT" w:hAnsi="OfficinaSerifBookCTT"/>
              </w:rPr>
              <w:t>конкурс</w:t>
            </w:r>
            <w:r w:rsidR="008A1FFE" w:rsidRPr="008A1FFE">
              <w:rPr>
                <w:rFonts w:ascii="OfficinaSerifBookCTT" w:hAnsi="OfficinaSerifBookCTT"/>
              </w:rPr>
              <w:t>ных предложений</w:t>
            </w:r>
            <w:r w:rsidR="008A1FFE" w:rsidRPr="008A1FFE">
              <w:rPr>
                <w:rFonts w:ascii="OfficinaSerifBookCTT" w:hAnsi="OfficinaSerifBookCTT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 xml:space="preserve">Действия поставщика в случае выявления неточностей в </w:t>
            </w:r>
            <w:r w:rsidR="00FD7704">
              <w:rPr>
                <w:rFonts w:ascii="OfficinaSerifBookCTT" w:hAnsi="OfficinaSerifBookCTT"/>
              </w:rPr>
              <w:t>конкурс</w:t>
            </w:r>
            <w:r w:rsidRPr="008A1FFE">
              <w:rPr>
                <w:rFonts w:ascii="OfficinaSerifBookCTT" w:hAnsi="OfficinaSerifBookCTT"/>
              </w:rPr>
              <w:t>ной документации ЗАО АрменТел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>4. Критерии выбора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Критерии выбора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Pr="00025526">
              <w:rPr>
                <w:rFonts w:ascii="OfficinaSerifBookCTT" w:hAnsi="OfficinaSerifBookCTT"/>
                <w:bCs w:val="0"/>
                <w:sz w:val="24"/>
              </w:rPr>
              <w:t>Дисквалификация</w:t>
            </w:r>
          </w:p>
        </w:tc>
      </w:tr>
      <w:tr w:rsidR="00E85712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Дисквалификация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>Приложени</w:t>
            </w:r>
            <w:r w:rsidRPr="00246208">
              <w:rPr>
                <w:rFonts w:ascii="OfficinaSerifBookCTT" w:hAnsi="OfficinaSerifBookCTT"/>
                <w:bCs w:val="0"/>
                <w:sz w:val="24"/>
              </w:rPr>
              <w:t>я</w:t>
            </w: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 </w:t>
            </w: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1</w:t>
            </w:r>
          </w:p>
        </w:tc>
        <w:tc>
          <w:tcPr>
            <w:tcW w:w="3632" w:type="dxa"/>
            <w:vAlign w:val="center"/>
          </w:tcPr>
          <w:p w:rsidR="00E85712" w:rsidRPr="00E74346" w:rsidRDefault="008A1FFE" w:rsidP="008E57E3">
            <w:pPr>
              <w:rPr>
                <w:rFonts w:ascii="OfficinaSerifBookCTT" w:hAnsi="OfficinaSerifBookCTT"/>
              </w:rPr>
            </w:pPr>
            <w:r w:rsidRPr="00FD7704">
              <w:rPr>
                <w:rFonts w:ascii="OfficinaSerifBookCTT" w:hAnsi="OfficinaSerifBookCTT"/>
              </w:rPr>
              <w:t>Карточка</w:t>
            </w:r>
            <w:r w:rsidR="00E85712" w:rsidRPr="00E74346">
              <w:rPr>
                <w:rFonts w:ascii="OfficinaSerifBookCTT" w:hAnsi="OfficinaSerifBookCTT"/>
              </w:rPr>
              <w:t xml:space="preserve"> </w:t>
            </w:r>
            <w:r w:rsidR="00E85712" w:rsidRPr="00FD7704">
              <w:rPr>
                <w:rFonts w:ascii="OfficinaSerifBookCTT" w:hAnsi="OfficinaSerifBookCTT"/>
              </w:rPr>
              <w:t>участника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E74346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2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>Заявление о соответствии требованиям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3</w:t>
            </w:r>
          </w:p>
        </w:tc>
        <w:tc>
          <w:tcPr>
            <w:tcW w:w="3632" w:type="dxa"/>
            <w:vAlign w:val="center"/>
          </w:tcPr>
          <w:p w:rsidR="00E85712" w:rsidRPr="004C29D9" w:rsidRDefault="004C29D9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lang w:val="en-US"/>
              </w:rPr>
              <w:t>Техническое задание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C29D9" w:rsidRPr="00B029DF" w:rsidTr="008E57E3">
        <w:tc>
          <w:tcPr>
            <w:tcW w:w="1511" w:type="dxa"/>
            <w:vAlign w:val="center"/>
          </w:tcPr>
          <w:p w:rsidR="004C29D9" w:rsidRPr="004C29D9" w:rsidRDefault="004C29D9" w:rsidP="008E57E3">
            <w:pPr>
              <w:jc w:val="center"/>
              <w:rPr>
                <w:rFonts w:ascii="OfficinaSerifBookCTT" w:hAnsi="OfficinaSerifBookCTT"/>
                <w:sz w:val="20"/>
                <w:szCs w:val="20"/>
                <w:lang w:val="en-US"/>
              </w:rPr>
            </w:pPr>
            <w:r>
              <w:rPr>
                <w:rFonts w:ascii="OfficinaSerifBookCTT" w:hAnsi="OfficinaSerifBookCTT"/>
                <w:sz w:val="20"/>
                <w:szCs w:val="20"/>
                <w:lang w:val="en-US"/>
              </w:rPr>
              <w:t>Приложение 4</w:t>
            </w:r>
          </w:p>
        </w:tc>
        <w:tc>
          <w:tcPr>
            <w:tcW w:w="3632" w:type="dxa"/>
            <w:vAlign w:val="center"/>
          </w:tcPr>
          <w:p w:rsidR="004C29D9" w:rsidRPr="00111129" w:rsidRDefault="004C29D9" w:rsidP="008E57E3">
            <w:pPr>
              <w:rPr>
                <w:rFonts w:ascii="OfficinaSerifBookCTT" w:hAnsi="OfficinaSerifBookCTT"/>
              </w:rPr>
            </w:pPr>
            <w:r w:rsidRPr="004C29D9">
              <w:t>Форма коммерческого предложения</w:t>
            </w:r>
          </w:p>
        </w:tc>
        <w:tc>
          <w:tcPr>
            <w:tcW w:w="2415" w:type="dxa"/>
          </w:tcPr>
          <w:p w:rsidR="004C29D9" w:rsidRPr="00B029DF" w:rsidRDefault="004C29D9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4C29D9" w:rsidRPr="00B029DF" w:rsidRDefault="004C29D9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FD7704" w:rsidRDefault="00E85712" w:rsidP="00FD7704">
            <w:pPr>
              <w:jc w:val="center"/>
              <w:rPr>
                <w:rFonts w:ascii="OfficinaSerifBookCTT" w:hAnsi="OfficinaSerifBookCTT"/>
                <w:sz w:val="20"/>
                <w:szCs w:val="20"/>
                <w:lang w:val="en-US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 xml:space="preserve">Приложение </w:t>
            </w:r>
            <w:r w:rsidR="00FD7704">
              <w:rPr>
                <w:rFonts w:ascii="OfficinaSerifBookCTT" w:hAnsi="OfficinaSerifBookCTT"/>
                <w:sz w:val="20"/>
                <w:szCs w:val="20"/>
                <w:lang w:val="en-US"/>
              </w:rPr>
              <w:t>5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94BDA">
              <w:rPr>
                <w:rFonts w:ascii="OfficinaSerifBookCTT" w:hAnsi="OfficinaSerifBookCTT"/>
              </w:rPr>
              <w:t>Письмо</w:t>
            </w:r>
            <w:r w:rsidRPr="00DD2949">
              <w:rPr>
                <w:rFonts w:ascii="OfficinaSerifBookCTT" w:hAnsi="OfficinaSerifBookCTT"/>
              </w:rPr>
              <w:t xml:space="preserve"> о</w:t>
            </w:r>
            <w:r w:rsidRPr="00E94BDA">
              <w:rPr>
                <w:rFonts w:ascii="OfficinaSerifBookCTT" w:hAnsi="OfficinaSerifBookCTT"/>
              </w:rPr>
              <w:t xml:space="preserve"> Незаинтересованности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FD7704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  <w:lang w:val="en-US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 xml:space="preserve">Приложение </w:t>
            </w:r>
            <w:r w:rsidR="00FD7704">
              <w:rPr>
                <w:rFonts w:ascii="OfficinaSerifBookCTT" w:hAnsi="OfficinaSerifBookCTT"/>
                <w:sz w:val="20"/>
                <w:szCs w:val="20"/>
                <w:lang w:val="en-US"/>
              </w:rPr>
              <w:t>6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 xml:space="preserve">Проект </w:t>
            </w:r>
            <w:r>
              <w:rPr>
                <w:rFonts w:ascii="OfficinaSerifBookCTT" w:hAnsi="OfficinaSerifBookCTT"/>
              </w:rPr>
              <w:t>договора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</w:tbl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P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bookmarkEnd w:id="0"/>
    <w:p w:rsidR="00970E62" w:rsidRPr="00970E62" w:rsidRDefault="00970E62" w:rsidP="005B0F0C">
      <w:pPr>
        <w:pStyle w:val="TOC1"/>
        <w:tabs>
          <w:tab w:val="right" w:leader="dot" w:pos="9202"/>
        </w:tabs>
      </w:pPr>
    </w:p>
    <w:sectPr w:rsidR="00970E62" w:rsidRPr="00970E62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B88" w:rsidRDefault="00153B88">
      <w:r>
        <w:separator/>
      </w:r>
    </w:p>
  </w:endnote>
  <w:endnote w:type="continuationSeparator" w:id="0">
    <w:p w:rsidR="00153B88" w:rsidRDefault="0015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4D1694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4D1694">
      <w:rPr>
        <w:rStyle w:val="PageNumber"/>
        <w:rFonts w:ascii="Arial" w:hAnsi="Arial"/>
        <w:snapToGrid w:val="0"/>
        <w:sz w:val="20"/>
      </w:rPr>
      <w:fldChar w:fldCharType="separate"/>
    </w:r>
    <w:r w:rsidR="00655C20">
      <w:rPr>
        <w:rStyle w:val="PageNumber"/>
        <w:rFonts w:ascii="Arial" w:hAnsi="Arial"/>
        <w:noProof/>
        <w:snapToGrid w:val="0"/>
        <w:sz w:val="20"/>
        <w:lang w:val="en-US"/>
      </w:rPr>
      <w:t>1</w:t>
    </w:r>
    <w:r w:rsidR="004D1694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07439B">
    <w:pPr>
      <w:pStyle w:val="Footer"/>
      <w:jc w:val="center"/>
      <w:rPr>
        <w:lang w:val="en-US"/>
      </w:rPr>
    </w:pPr>
    <w:r>
      <w:rPr>
        <w:rFonts w:ascii="Arial" w:hAnsi="Arial"/>
        <w:sz w:val="20"/>
        <w:lang w:val="en-US"/>
      </w:rPr>
      <w:t>Ереван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г.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B88" w:rsidRDefault="00153B88">
      <w:r>
        <w:separator/>
      </w:r>
    </w:p>
  </w:footnote>
  <w:footnote w:type="continuationSeparator" w:id="0">
    <w:p w:rsidR="00153B88" w:rsidRDefault="00153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FD7704" w:rsidRDefault="00FD7704" w:rsidP="00FD7704">
          <w:pPr>
            <w:pStyle w:val="Frontpage1"/>
            <w:spacing w:before="0" w:line="240" w:lineRule="atLeast"/>
            <w:ind w:left="0"/>
            <w:jc w:val="center"/>
            <w:rPr>
              <w:rFonts w:asciiTheme="minorHAnsi" w:hAnsiTheme="minorHAnsi"/>
              <w:i/>
              <w:sz w:val="20"/>
              <w:lang w:val="ru-RU"/>
            </w:rPr>
          </w:pPr>
          <w:r w:rsidRPr="001C0C75">
            <w:rPr>
              <w:i/>
              <w:sz w:val="20"/>
              <w:lang w:val="ru-RU"/>
            </w:rPr>
            <w:t>Конкурс  по выбору поставщика</w:t>
          </w:r>
          <w:r>
            <w:rPr>
              <w:i/>
              <w:sz w:val="20"/>
              <w:lang w:val="ru-RU"/>
            </w:rPr>
            <w:t xml:space="preserve"> </w:t>
          </w:r>
          <w:r>
            <w:rPr>
              <w:rFonts w:asciiTheme="minorHAnsi" w:hAnsiTheme="minorHAnsi"/>
              <w:i/>
              <w:sz w:val="20"/>
              <w:lang w:val="ru-RU"/>
            </w:rPr>
            <w:t>на</w:t>
          </w:r>
          <w:r>
            <w:rPr>
              <w:i/>
              <w:sz w:val="20"/>
              <w:lang w:val="ru-RU"/>
            </w:rPr>
            <w:t xml:space="preserve"> закупк</w:t>
          </w:r>
          <w:r>
            <w:rPr>
              <w:rFonts w:asciiTheme="minorHAnsi" w:hAnsiTheme="minorHAnsi"/>
              <w:i/>
              <w:sz w:val="20"/>
              <w:lang w:val="ru-RU"/>
            </w:rPr>
            <w:t>у</w:t>
          </w:r>
        </w:p>
        <w:p w:rsidR="00FD7704" w:rsidRPr="00044D0F" w:rsidRDefault="00FD7704" w:rsidP="00FD7704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>
            <w:rPr>
              <w:i/>
              <w:sz w:val="20"/>
              <w:lang w:val="ru-RU"/>
            </w:rPr>
            <w:t xml:space="preserve"> </w:t>
          </w:r>
          <w:r w:rsidRPr="001C0C75">
            <w:rPr>
              <w:i/>
              <w:sz w:val="20"/>
              <w:lang w:val="ru-RU"/>
            </w:rPr>
            <w:t xml:space="preserve"> </w:t>
          </w:r>
          <w:r>
            <w:rPr>
              <w:i/>
              <w:sz w:val="20"/>
              <w:lang w:val="ru-RU"/>
            </w:rPr>
            <w:t>оборудования   и работ</w:t>
          </w:r>
          <w:r w:rsidRPr="00044D0F">
            <w:rPr>
              <w:i/>
              <w:sz w:val="20"/>
              <w:lang w:val="ru-RU"/>
            </w:rPr>
            <w:t xml:space="preserve"> по проектированию и инсталляции</w:t>
          </w:r>
        </w:p>
        <w:p w:rsidR="00FD7704" w:rsidRPr="001C0C75" w:rsidRDefault="00FD7704" w:rsidP="00FD7704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>
            <w:rPr>
              <w:i/>
              <w:sz w:val="20"/>
              <w:lang w:val="ru-RU"/>
            </w:rPr>
            <w:t xml:space="preserve"> </w:t>
          </w:r>
          <w:r w:rsidRPr="00044D0F">
            <w:rPr>
              <w:i/>
              <w:sz w:val="20"/>
              <w:lang w:val="ru-RU"/>
            </w:rPr>
            <w:t>С</w:t>
          </w:r>
          <w:r w:rsidRPr="001C0C75">
            <w:rPr>
              <w:i/>
              <w:sz w:val="20"/>
              <w:lang w:val="ru-RU"/>
            </w:rPr>
            <w:t xml:space="preserve">истемы резервного копирования для нужд </w:t>
          </w:r>
          <w:r>
            <w:rPr>
              <w:i/>
              <w:sz w:val="20"/>
              <w:lang w:val="ru-RU"/>
            </w:rPr>
            <w:t>ЗАО</w:t>
          </w:r>
          <w:r w:rsidRPr="001C0C75">
            <w:rPr>
              <w:i/>
              <w:sz w:val="20"/>
              <w:lang w:val="ru-RU"/>
            </w:rPr>
            <w:t xml:space="preserve"> </w:t>
          </w:r>
          <w:r>
            <w:rPr>
              <w:i/>
              <w:sz w:val="20"/>
              <w:lang w:val="ru-RU"/>
            </w:rPr>
            <w:t>А</w:t>
          </w:r>
          <w:r w:rsidRPr="001C0C75">
            <w:rPr>
              <w:i/>
              <w:sz w:val="20"/>
              <w:lang w:val="ru-RU"/>
            </w:rPr>
            <w:t>рмен</w:t>
          </w:r>
          <w:r>
            <w:rPr>
              <w:i/>
              <w:sz w:val="20"/>
              <w:lang w:val="ru-RU"/>
            </w:rPr>
            <w:t>Т</w:t>
          </w:r>
          <w:r w:rsidRPr="001C0C75">
            <w:rPr>
              <w:i/>
              <w:sz w:val="20"/>
              <w:lang w:val="ru-RU"/>
            </w:rPr>
            <w:t>ел</w:t>
          </w:r>
        </w:p>
        <w:p w:rsidR="00254A4A" w:rsidRDefault="00254A4A" w:rsidP="00254A4A">
          <w:pPr>
            <w:pStyle w:val="Header"/>
            <w:jc w:val="center"/>
            <w:rPr>
              <w:rFonts w:ascii="Arial" w:hAnsi="Arial"/>
              <w:caps/>
            </w:rPr>
          </w:pP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8A0C7D"/>
    <w:rsid w:val="00012EC8"/>
    <w:rsid w:val="00023B34"/>
    <w:rsid w:val="00024011"/>
    <w:rsid w:val="000529C1"/>
    <w:rsid w:val="0007439B"/>
    <w:rsid w:val="000F0124"/>
    <w:rsid w:val="0014765B"/>
    <w:rsid w:val="00152CDD"/>
    <w:rsid w:val="00153B88"/>
    <w:rsid w:val="001818F8"/>
    <w:rsid w:val="001C1FFE"/>
    <w:rsid w:val="001C7EF7"/>
    <w:rsid w:val="001D6572"/>
    <w:rsid w:val="001E1FD8"/>
    <w:rsid w:val="001E33F8"/>
    <w:rsid w:val="00236DF3"/>
    <w:rsid w:val="00254A4A"/>
    <w:rsid w:val="002A5C93"/>
    <w:rsid w:val="002A6187"/>
    <w:rsid w:val="00311189"/>
    <w:rsid w:val="00356859"/>
    <w:rsid w:val="00366496"/>
    <w:rsid w:val="00377C6E"/>
    <w:rsid w:val="00384844"/>
    <w:rsid w:val="00385EB0"/>
    <w:rsid w:val="00387387"/>
    <w:rsid w:val="0039104E"/>
    <w:rsid w:val="003A4101"/>
    <w:rsid w:val="003A51B3"/>
    <w:rsid w:val="003C6ABB"/>
    <w:rsid w:val="003E05AD"/>
    <w:rsid w:val="003E1E7F"/>
    <w:rsid w:val="003E3484"/>
    <w:rsid w:val="00403026"/>
    <w:rsid w:val="00405E50"/>
    <w:rsid w:val="004060D3"/>
    <w:rsid w:val="0042416D"/>
    <w:rsid w:val="00427CD5"/>
    <w:rsid w:val="004673BC"/>
    <w:rsid w:val="004913AE"/>
    <w:rsid w:val="004A32B0"/>
    <w:rsid w:val="004A36A7"/>
    <w:rsid w:val="004B0090"/>
    <w:rsid w:val="004C29D9"/>
    <w:rsid w:val="004D0940"/>
    <w:rsid w:val="004D1694"/>
    <w:rsid w:val="004E640F"/>
    <w:rsid w:val="004F18E6"/>
    <w:rsid w:val="005068F0"/>
    <w:rsid w:val="005140F0"/>
    <w:rsid w:val="00566FEE"/>
    <w:rsid w:val="00597CC3"/>
    <w:rsid w:val="005A0D6F"/>
    <w:rsid w:val="005B0F0C"/>
    <w:rsid w:val="005D0AEC"/>
    <w:rsid w:val="0060353F"/>
    <w:rsid w:val="00612F30"/>
    <w:rsid w:val="00622EF9"/>
    <w:rsid w:val="00633F47"/>
    <w:rsid w:val="00645B51"/>
    <w:rsid w:val="00653975"/>
    <w:rsid w:val="00655C20"/>
    <w:rsid w:val="00671273"/>
    <w:rsid w:val="00687B66"/>
    <w:rsid w:val="006D48EF"/>
    <w:rsid w:val="006E06E5"/>
    <w:rsid w:val="00700BA2"/>
    <w:rsid w:val="00703958"/>
    <w:rsid w:val="00736172"/>
    <w:rsid w:val="00764028"/>
    <w:rsid w:val="007819F2"/>
    <w:rsid w:val="0078631D"/>
    <w:rsid w:val="00793E4A"/>
    <w:rsid w:val="007D26CE"/>
    <w:rsid w:val="007E0C96"/>
    <w:rsid w:val="0080436E"/>
    <w:rsid w:val="008470D0"/>
    <w:rsid w:val="00856661"/>
    <w:rsid w:val="008669DE"/>
    <w:rsid w:val="00893F6B"/>
    <w:rsid w:val="008A0C7D"/>
    <w:rsid w:val="008A13C6"/>
    <w:rsid w:val="008A1FFE"/>
    <w:rsid w:val="008C0AE5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27002"/>
    <w:rsid w:val="00B347BA"/>
    <w:rsid w:val="00B7177E"/>
    <w:rsid w:val="00B825E2"/>
    <w:rsid w:val="00BA0215"/>
    <w:rsid w:val="00BD1E42"/>
    <w:rsid w:val="00BD6B23"/>
    <w:rsid w:val="00C16A2D"/>
    <w:rsid w:val="00C37207"/>
    <w:rsid w:val="00C43295"/>
    <w:rsid w:val="00C455BD"/>
    <w:rsid w:val="00C72351"/>
    <w:rsid w:val="00C75399"/>
    <w:rsid w:val="00C847D1"/>
    <w:rsid w:val="00C90536"/>
    <w:rsid w:val="00C9320C"/>
    <w:rsid w:val="00C97F90"/>
    <w:rsid w:val="00CA59C1"/>
    <w:rsid w:val="00CE67B2"/>
    <w:rsid w:val="00D03288"/>
    <w:rsid w:val="00D1453B"/>
    <w:rsid w:val="00D2493A"/>
    <w:rsid w:val="00D33727"/>
    <w:rsid w:val="00D40382"/>
    <w:rsid w:val="00D43566"/>
    <w:rsid w:val="00D63571"/>
    <w:rsid w:val="00D66D5E"/>
    <w:rsid w:val="00DC44F3"/>
    <w:rsid w:val="00E17A2A"/>
    <w:rsid w:val="00E35655"/>
    <w:rsid w:val="00E85697"/>
    <w:rsid w:val="00E85712"/>
    <w:rsid w:val="00E86EFF"/>
    <w:rsid w:val="00EA2D72"/>
    <w:rsid w:val="00F0123F"/>
    <w:rsid w:val="00F204D3"/>
    <w:rsid w:val="00F337B4"/>
    <w:rsid w:val="00F52F9D"/>
    <w:rsid w:val="00F62C62"/>
    <w:rsid w:val="00F71865"/>
    <w:rsid w:val="00F7467C"/>
    <w:rsid w:val="00FC036E"/>
    <w:rsid w:val="00FC2D92"/>
    <w:rsid w:val="00FC48A9"/>
    <w:rsid w:val="00FD1D9D"/>
    <w:rsid w:val="00FD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ED9AB-8654-4994-8596-B2A51CE2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Соответствие требованиям</vt:lpstr>
    </vt:vector>
  </TitlesOfParts>
  <Company>VIMPELCOM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subject/>
  <dc:creator>OPivovarenok</dc:creator>
  <cp:keywords/>
  <dc:description/>
  <cp:lastModifiedBy>Administrator</cp:lastModifiedBy>
  <cp:revision>18</cp:revision>
  <cp:lastPrinted>2011-03-30T10:22:00Z</cp:lastPrinted>
  <dcterms:created xsi:type="dcterms:W3CDTF">2011-06-09T11:06:00Z</dcterms:created>
  <dcterms:modified xsi:type="dcterms:W3CDTF">2014-04-09T12:48:00Z</dcterms:modified>
</cp:coreProperties>
</file>